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pStyle w:val="Style_1"/>
        <w:spacing w:after="0" w:before="0"/>
        <w:ind w:firstLine="360" w:left="0"/>
        <w:jc w:val="center"/>
        <w:rPr>
          <w:rStyle w:val="Style_2_ch"/>
          <w:rFonts w:ascii="Times New Roman" w:hAnsi="Times New Roman"/>
          <w:b w:val="1"/>
          <w:color w:val="111111"/>
          <w:sz w:val="32"/>
        </w:rPr>
      </w:pPr>
      <w:r>
        <w:rPr>
          <w:rStyle w:val="Style_2_ch"/>
          <w:rFonts w:ascii="Times New Roman" w:hAnsi="Times New Roman"/>
          <w:b w:val="1"/>
          <w:color w:val="111111"/>
          <w:sz w:val="32"/>
        </w:rPr>
        <w:t>Консультация  для педагогов</w:t>
      </w:r>
    </w:p>
    <w:p w14:paraId="02000000">
      <w:pPr>
        <w:pStyle w:val="Style_1"/>
        <w:spacing w:after="0" w:before="0"/>
        <w:ind w:firstLine="360" w:left="0"/>
        <w:jc w:val="center"/>
        <w:rPr>
          <w:rStyle w:val="Style_2_ch"/>
          <w:rFonts w:ascii="Times New Roman" w:hAnsi="Times New Roman"/>
          <w:b w:val="1"/>
          <w:color w:val="111111"/>
          <w:sz w:val="32"/>
        </w:rPr>
      </w:pPr>
      <w:r>
        <w:rPr>
          <w:rStyle w:val="Style_2_ch"/>
          <w:rFonts w:ascii="Times New Roman" w:hAnsi="Times New Roman"/>
          <w:b w:val="1"/>
          <w:color w:val="111111"/>
          <w:sz w:val="32"/>
        </w:rPr>
        <w:t>«Вязанная графика»</w:t>
      </w:r>
    </w:p>
    <w:p w14:paraId="03000000">
      <w:pPr>
        <w:pStyle w:val="Style_1"/>
        <w:spacing w:after="0" w:before="0"/>
        <w:ind w:firstLine="360" w:left="0"/>
        <w:jc w:val="center"/>
        <w:rPr>
          <w:rStyle w:val="Style_2_ch"/>
          <w:rFonts w:ascii="Times New Roman" w:hAnsi="Times New Roman"/>
          <w:b w:val="1"/>
          <w:color w:val="111111"/>
          <w:sz w:val="32"/>
        </w:rPr>
      </w:pPr>
    </w:p>
    <w:p w14:paraId="04000000">
      <w:pPr>
        <w:pStyle w:val="Style_1"/>
        <w:spacing w:after="0" w:before="0"/>
        <w:ind w:firstLine="360" w:left="0"/>
        <w:jc w:val="left"/>
        <w:rPr>
          <w:rStyle w:val="Style_2_ch"/>
          <w:rFonts w:ascii="Times New Roman" w:hAnsi="Times New Roman"/>
          <w:b w:val="0"/>
          <w:color w:val="111111"/>
          <w:sz w:val="32"/>
        </w:rPr>
      </w:pPr>
      <w:r>
        <w:rPr>
          <w:rFonts w:ascii="Times New Roman" w:hAnsi="Times New Roman"/>
          <w:b w:val="0"/>
          <w:color w:val="111111"/>
          <w:sz w:val="32"/>
        </w:rPr>
        <w:t>Составила: Шешукова О.А</w:t>
      </w:r>
    </w:p>
    <w:p w14:paraId="05000000">
      <w:pPr>
        <w:pStyle w:val="Style_1"/>
        <w:spacing w:after="0" w:before="0"/>
        <w:ind w:firstLine="360" w:left="0"/>
        <w:jc w:val="left"/>
        <w:rPr>
          <w:rStyle w:val="Style_2_ch"/>
          <w:rFonts w:ascii="Times New Roman" w:hAnsi="Times New Roman"/>
          <w:b w:val="0"/>
          <w:color w:val="111111"/>
          <w:sz w:val="32"/>
        </w:rPr>
      </w:pPr>
    </w:p>
    <w:p w14:paraId="06000000">
      <w:pPr>
        <w:pStyle w:val="Style_1"/>
        <w:spacing w:after="0" w:before="0"/>
        <w:ind w:firstLine="360" w:left="0"/>
        <w:rPr>
          <w:rStyle w:val="Style_2_ch"/>
          <w:rFonts w:ascii="Times New Roman" w:hAnsi="Times New Roman"/>
          <w:b w:val="0"/>
          <w:color w:val="111111"/>
          <w:sz w:val="32"/>
        </w:rPr>
      </w:pPr>
      <w:r>
        <w:rPr>
          <w:rStyle w:val="Style_2_ch"/>
          <w:rFonts w:ascii="Times New Roman" w:hAnsi="Times New Roman"/>
          <w:color w:val="111111"/>
          <w:sz w:val="32"/>
        </w:rPr>
        <w:t>«</w:t>
      </w:r>
      <w:r>
        <w:rPr>
          <w:rStyle w:val="Style_2_ch"/>
          <w:rFonts w:ascii="Times New Roman" w:hAnsi="Times New Roman"/>
          <w:color w:val="111111"/>
          <w:sz w:val="32"/>
        </w:rPr>
        <w:t>Вязаная графика</w:t>
      </w:r>
      <w:r>
        <w:rPr>
          <w:rStyle w:val="Style_2_ch"/>
          <w:rFonts w:ascii="Times New Roman" w:hAnsi="Times New Roman"/>
          <w:color w:val="111111"/>
          <w:sz w:val="32"/>
        </w:rPr>
        <w:t xml:space="preserve">» - </w:t>
      </w:r>
      <w:r>
        <w:rPr>
          <w:rStyle w:val="Style_2_ch"/>
          <w:rFonts w:ascii="Times New Roman" w:hAnsi="Times New Roman"/>
          <w:b w:val="0"/>
          <w:color w:val="111111"/>
          <w:sz w:val="32"/>
        </w:rPr>
        <w:t xml:space="preserve">признанный </w:t>
      </w:r>
      <w:r>
        <w:rPr>
          <w:rStyle w:val="Style_2_ch"/>
          <w:rFonts w:ascii="Times New Roman" w:hAnsi="Times New Roman"/>
          <w:b w:val="0"/>
          <w:color w:val="111111"/>
          <w:sz w:val="32"/>
        </w:rPr>
        <w:t xml:space="preserve"> и проверенный в России набор для творчества. В 2019 году получил Золотую медаль в Межрегиональном конкурсе «Лучшие товары и услуги Сибири» и золотую медаль в конкурсе инновационных идей и проектов обучения, воспитания и развития детей.   С помощью мягкого конструктора мы можем нарисовать картину,</w:t>
      </w:r>
    </w:p>
    <w:p w14:paraId="07000000">
      <w:pPr>
        <w:pStyle w:val="Style_1"/>
        <w:spacing w:after="0" w:before="0"/>
        <w:ind/>
        <w:rPr>
          <w:rStyle w:val="Style_2_ch"/>
          <w:rFonts w:ascii="Times New Roman" w:hAnsi="Times New Roman"/>
          <w:color w:val="111111"/>
          <w:sz w:val="32"/>
        </w:rPr>
      </w:pPr>
    </w:p>
    <w:p w14:paraId="08000000">
      <w:pPr>
        <w:pStyle w:val="Style_1"/>
        <w:spacing w:after="0" w:before="0"/>
        <w:ind w:firstLine="360" w:left="0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 xml:space="preserve">Данная развивающая игра относится к мягкой педагогике, авторами которой являются Е. Д. </w:t>
      </w:r>
      <w:r>
        <w:rPr>
          <w:rFonts w:ascii="Times New Roman" w:hAnsi="Times New Roman"/>
          <w:sz w:val="32"/>
        </w:rPr>
        <w:t>Файзуллаева</w:t>
      </w:r>
      <w:r>
        <w:rPr>
          <w:rFonts w:ascii="Times New Roman" w:hAnsi="Times New Roman"/>
          <w:sz w:val="32"/>
        </w:rPr>
        <w:t xml:space="preserve"> и Т. Д. </w:t>
      </w:r>
      <w:r>
        <w:rPr>
          <w:rFonts w:ascii="Times New Roman" w:hAnsi="Times New Roman"/>
          <w:sz w:val="32"/>
        </w:rPr>
        <w:t>Фицнер</w:t>
      </w:r>
    </w:p>
    <w:p w14:paraId="09000000">
      <w:pPr>
        <w:pStyle w:val="Style_1"/>
        <w:spacing w:after="0" w:before="0"/>
        <w:ind w:firstLine="360" w:left="0"/>
        <w:rPr>
          <w:rFonts w:ascii="Times New Roman" w:hAnsi="Times New Roman"/>
          <w:color w:val="111111"/>
          <w:sz w:val="32"/>
          <w:highlight w:val="white"/>
        </w:rPr>
      </w:pPr>
    </w:p>
    <w:p w14:paraId="0A000000">
      <w:pPr>
        <w:pStyle w:val="Style_1"/>
        <w:spacing w:after="0" w:before="0"/>
        <w:ind w:firstLine="360" w:left="0"/>
        <w:rPr>
          <w:rFonts w:ascii="Times New Roman" w:hAnsi="Times New Roman"/>
          <w:sz w:val="32"/>
        </w:rPr>
      </w:pPr>
      <w:r>
        <w:rPr>
          <w:rFonts w:ascii="Times New Roman" w:hAnsi="Times New Roman"/>
          <w:color w:val="111111"/>
          <w:sz w:val="32"/>
          <w:highlight w:val="white"/>
        </w:rPr>
        <w:t>Хочу показать вам </w:t>
      </w:r>
      <w:r>
        <w:rPr>
          <w:rStyle w:val="Style_2_ch"/>
          <w:rFonts w:ascii="Times New Roman" w:hAnsi="Times New Roman"/>
          <w:color w:val="111111"/>
          <w:sz w:val="32"/>
          <w:highlight w:val="white"/>
        </w:rPr>
        <w:t>пособия из текстиля</w:t>
      </w:r>
      <w:r>
        <w:rPr>
          <w:rFonts w:ascii="Times New Roman" w:hAnsi="Times New Roman"/>
          <w:color w:val="111111"/>
          <w:sz w:val="32"/>
          <w:highlight w:val="white"/>
        </w:rPr>
        <w:t>, сделанные </w:t>
      </w:r>
      <w:r>
        <w:rPr>
          <w:rStyle w:val="Style_2_ch"/>
          <w:rFonts w:ascii="Times New Roman" w:hAnsi="Times New Roman"/>
          <w:color w:val="111111"/>
          <w:sz w:val="32"/>
          <w:highlight w:val="white"/>
        </w:rPr>
        <w:t>своими руками</w:t>
      </w:r>
      <w:r>
        <w:rPr>
          <w:rFonts w:ascii="Times New Roman" w:hAnsi="Times New Roman"/>
          <w:color w:val="111111"/>
          <w:sz w:val="32"/>
          <w:highlight w:val="white"/>
        </w:rPr>
        <w:t>, на основе </w:t>
      </w:r>
      <w:r>
        <w:rPr>
          <w:rStyle w:val="Style_2_ch"/>
          <w:rFonts w:ascii="Times New Roman" w:hAnsi="Times New Roman"/>
          <w:color w:val="111111"/>
          <w:sz w:val="32"/>
          <w:highlight w:val="white"/>
        </w:rPr>
        <w:t>пособий </w:t>
      </w:r>
      <w:r>
        <w:rPr>
          <w:rFonts w:ascii="Times New Roman" w:hAnsi="Times New Roman"/>
          <w:color w:val="111111"/>
          <w:sz w:val="32"/>
          <w:highlight w:val="white"/>
        </w:rPr>
        <w:t>"</w:t>
      </w:r>
      <w:r>
        <w:rPr>
          <w:rStyle w:val="Style_2_ch"/>
          <w:rFonts w:ascii="Times New Roman" w:hAnsi="Times New Roman"/>
          <w:color w:val="111111"/>
          <w:sz w:val="32"/>
          <w:highlight w:val="white"/>
        </w:rPr>
        <w:t>Мягкая педагогика</w:t>
      </w:r>
      <w:r>
        <w:rPr>
          <w:rFonts w:ascii="Times New Roman" w:hAnsi="Times New Roman"/>
          <w:color w:val="111111"/>
          <w:sz w:val="32"/>
          <w:highlight w:val="white"/>
        </w:rPr>
        <w:t xml:space="preserve">", </w:t>
      </w:r>
      <w:r>
        <w:rPr>
          <w:rFonts w:ascii="Times New Roman" w:hAnsi="Times New Roman"/>
          <w:color w:val="111111"/>
          <w:sz w:val="32"/>
          <w:highlight w:val="white"/>
        </w:rPr>
        <w:t>Файзуллаевой</w:t>
      </w:r>
      <w:r>
        <w:rPr>
          <w:rFonts w:ascii="Times New Roman" w:hAnsi="Times New Roman"/>
          <w:color w:val="111111"/>
          <w:sz w:val="32"/>
          <w:highlight w:val="white"/>
        </w:rPr>
        <w:t xml:space="preserve"> Елены Дмитриевны. Это </w:t>
      </w:r>
      <w:r>
        <w:rPr>
          <w:rStyle w:val="Style_2_ch"/>
          <w:rFonts w:ascii="Times New Roman" w:hAnsi="Times New Roman"/>
          <w:color w:val="111111"/>
          <w:sz w:val="32"/>
          <w:highlight w:val="white"/>
        </w:rPr>
        <w:t>пособия </w:t>
      </w:r>
      <w:r>
        <w:rPr>
          <w:rFonts w:ascii="Times New Roman" w:hAnsi="Times New Roman"/>
          <w:color w:val="111111"/>
          <w:sz w:val="32"/>
          <w:highlight w:val="white"/>
        </w:rPr>
        <w:t>"Шифоновая радуга", "</w:t>
      </w:r>
      <w:r>
        <w:rPr>
          <w:rFonts w:ascii="Times New Roman" w:hAnsi="Times New Roman"/>
          <w:color w:val="111111"/>
          <w:sz w:val="32"/>
          <w:highlight w:val="white"/>
        </w:rPr>
        <w:t>Мнушки</w:t>
      </w:r>
      <w:r>
        <w:rPr>
          <w:rFonts w:ascii="Times New Roman" w:hAnsi="Times New Roman"/>
          <w:color w:val="111111"/>
          <w:sz w:val="32"/>
          <w:highlight w:val="white"/>
        </w:rPr>
        <w:t>"-</w:t>
      </w:r>
      <w:r>
        <w:rPr>
          <w:rFonts w:ascii="Times New Roman" w:hAnsi="Times New Roman"/>
          <w:color w:val="111111"/>
          <w:sz w:val="32"/>
          <w:highlight w:val="white"/>
        </w:rPr>
        <w:t xml:space="preserve">игрушки для релаксации, "Палочки - </w:t>
      </w:r>
      <w:r>
        <w:rPr>
          <w:rFonts w:ascii="Times New Roman" w:hAnsi="Times New Roman"/>
          <w:color w:val="111111"/>
          <w:sz w:val="32"/>
          <w:highlight w:val="white"/>
        </w:rPr>
        <w:t>игралочки</w:t>
      </w:r>
      <w:r>
        <w:rPr>
          <w:rFonts w:ascii="Times New Roman" w:hAnsi="Times New Roman"/>
          <w:color w:val="111111"/>
          <w:sz w:val="32"/>
          <w:highlight w:val="white"/>
        </w:rPr>
        <w:t>", "Вязаные пальчики", шифоновые платочки.</w:t>
      </w:r>
    </w:p>
    <w:p w14:paraId="0B000000">
      <w:pPr>
        <w:pStyle w:val="Style_1"/>
        <w:spacing w:after="0" w:before="0"/>
        <w:ind w:firstLine="360" w:left="0"/>
        <w:rPr>
          <w:rFonts w:ascii="Times New Roman" w:hAnsi="Times New Roman"/>
          <w:color w:val="111111"/>
          <w:sz w:val="32"/>
          <w:highlight w:val="white"/>
        </w:rPr>
      </w:pPr>
      <w:r>
        <w:rPr>
          <w:rFonts w:ascii="Times New Roman" w:hAnsi="Times New Roman"/>
          <w:color w:val="111111"/>
          <w:sz w:val="32"/>
          <w:highlight w:val="white"/>
        </w:rPr>
        <w:t xml:space="preserve"> </w:t>
      </w:r>
    </w:p>
    <w:p w14:paraId="0C000000">
      <w:pPr>
        <w:pStyle w:val="Style_1"/>
        <w:spacing w:after="0" w:before="0"/>
        <w:ind w:firstLine="360" w:left="0"/>
        <w:rPr>
          <w:rStyle w:val="Style_2_ch"/>
          <w:rFonts w:ascii="Times New Roman" w:hAnsi="Times New Roman"/>
          <w:color w:val="111111"/>
          <w:sz w:val="32"/>
        </w:rPr>
      </w:pPr>
      <w:r>
        <w:rPr>
          <w:rFonts w:ascii="Times New Roman" w:hAnsi="Times New Roman"/>
          <w:color w:val="111111"/>
          <w:sz w:val="32"/>
          <w:highlight w:val="white"/>
        </w:rPr>
        <w:t> </w:t>
      </w:r>
      <w:r>
        <w:rPr>
          <w:rStyle w:val="Style_2_ch"/>
          <w:rFonts w:ascii="Times New Roman" w:hAnsi="Times New Roman"/>
          <w:color w:val="111111"/>
          <w:sz w:val="32"/>
          <w:highlight w:val="white"/>
        </w:rPr>
        <w:t>Пособия безопасны</w:t>
      </w:r>
      <w:r>
        <w:rPr>
          <w:rFonts w:ascii="Times New Roman" w:hAnsi="Times New Roman"/>
          <w:color w:val="111111"/>
          <w:sz w:val="32"/>
          <w:highlight w:val="white"/>
        </w:rPr>
        <w:t>, просты, дети с удовольствием играют с ними, например, шифоновые платочки могут превратить в морских обитателей или насекомых, а можно просто спрятаться за них;</w:t>
      </w:r>
      <w:r>
        <w:rPr>
          <w:rFonts w:ascii="Times New Roman" w:hAnsi="Times New Roman"/>
          <w:color w:val="111111"/>
          <w:sz w:val="32"/>
          <w:highlight w:val="white"/>
        </w:rPr>
        <w:t xml:space="preserve"> </w:t>
      </w:r>
      <w:r>
        <w:rPr>
          <w:rFonts w:ascii="Times New Roman" w:hAnsi="Times New Roman"/>
          <w:color w:val="111111"/>
          <w:sz w:val="32"/>
          <w:highlight w:val="white"/>
        </w:rPr>
        <w:t>с палочками</w:t>
      </w:r>
      <w:r>
        <w:rPr>
          <w:rFonts w:ascii="Times New Roman" w:hAnsi="Times New Roman"/>
          <w:color w:val="111111"/>
          <w:sz w:val="32"/>
          <w:highlight w:val="white"/>
        </w:rPr>
        <w:t xml:space="preserve"> </w:t>
      </w:r>
      <w:r>
        <w:rPr>
          <w:rFonts w:ascii="Times New Roman" w:hAnsi="Times New Roman"/>
          <w:color w:val="111111"/>
          <w:sz w:val="32"/>
          <w:highlight w:val="white"/>
        </w:rPr>
        <w:t>-</w:t>
      </w:r>
      <w:r>
        <w:rPr>
          <w:rFonts w:ascii="Times New Roman" w:hAnsi="Times New Roman"/>
          <w:color w:val="111111"/>
          <w:sz w:val="32"/>
          <w:highlight w:val="white"/>
        </w:rPr>
        <w:t xml:space="preserve"> </w:t>
      </w:r>
      <w:r>
        <w:rPr>
          <w:rFonts w:ascii="Times New Roman" w:hAnsi="Times New Roman"/>
          <w:color w:val="111111"/>
          <w:sz w:val="32"/>
          <w:highlight w:val="white"/>
        </w:rPr>
        <w:t>игралочками</w:t>
      </w:r>
      <w:r>
        <w:rPr>
          <w:rFonts w:ascii="Times New Roman" w:hAnsi="Times New Roman"/>
          <w:color w:val="111111"/>
          <w:sz w:val="32"/>
          <w:highlight w:val="white"/>
        </w:rPr>
        <w:t xml:space="preserve"> расскажут вместо пальчика на ладошке </w:t>
      </w:r>
      <w:r>
        <w:rPr>
          <w:rFonts w:ascii="Times New Roman" w:hAnsi="Times New Roman"/>
          <w:color w:val="111111"/>
          <w:sz w:val="32"/>
          <w:highlight w:val="white"/>
        </w:rPr>
        <w:t>потешку</w:t>
      </w:r>
      <w:r>
        <w:rPr>
          <w:rFonts w:ascii="Times New Roman" w:hAnsi="Times New Roman"/>
          <w:color w:val="111111"/>
          <w:sz w:val="32"/>
          <w:highlight w:val="white"/>
        </w:rPr>
        <w:t xml:space="preserve">, вязаные </w:t>
      </w:r>
      <w:r>
        <w:rPr>
          <w:rFonts w:ascii="Times New Roman" w:hAnsi="Times New Roman"/>
          <w:color w:val="111111"/>
          <w:sz w:val="32"/>
          <w:highlight w:val="white"/>
        </w:rPr>
        <w:t>мнушки</w:t>
      </w:r>
      <w:r>
        <w:rPr>
          <w:rFonts w:ascii="Times New Roman" w:hAnsi="Times New Roman"/>
          <w:color w:val="111111"/>
          <w:sz w:val="32"/>
          <w:highlight w:val="white"/>
        </w:rPr>
        <w:t xml:space="preserve"> помнут между ладошками, передадут </w:t>
      </w:r>
      <w:r>
        <w:rPr>
          <w:rFonts w:ascii="Times New Roman" w:hAnsi="Times New Roman"/>
          <w:color w:val="111111"/>
          <w:sz w:val="32"/>
          <w:highlight w:val="white"/>
        </w:rPr>
        <w:t>другому</w:t>
      </w:r>
      <w:r>
        <w:rPr>
          <w:rFonts w:ascii="Times New Roman" w:hAnsi="Times New Roman"/>
          <w:color w:val="111111"/>
          <w:sz w:val="32"/>
          <w:highlight w:val="white"/>
        </w:rPr>
        <w:t>. Эти </w:t>
      </w:r>
      <w:r>
        <w:rPr>
          <w:rStyle w:val="Style_2_ch"/>
          <w:rFonts w:ascii="Times New Roman" w:hAnsi="Times New Roman"/>
          <w:color w:val="111111"/>
          <w:sz w:val="32"/>
          <w:highlight w:val="white"/>
        </w:rPr>
        <w:t>пособия</w:t>
      </w:r>
      <w:r>
        <w:rPr>
          <w:rFonts w:ascii="Times New Roman" w:hAnsi="Times New Roman"/>
          <w:color w:val="111111"/>
          <w:sz w:val="32"/>
          <w:highlight w:val="white"/>
        </w:rPr>
        <w:t> можно использовать каждый день, ведь сейчас так не хватает хороших качественных игрушек из натуральных материалов. А самое главное </w:t>
      </w:r>
      <w:r>
        <w:rPr>
          <w:rStyle w:val="Style_2_ch"/>
          <w:rFonts w:ascii="Times New Roman" w:hAnsi="Times New Roman"/>
          <w:color w:val="111111"/>
          <w:sz w:val="32"/>
          <w:highlight w:val="white"/>
        </w:rPr>
        <w:t>развивается</w:t>
      </w:r>
      <w:r>
        <w:rPr>
          <w:rFonts w:ascii="Times New Roman" w:hAnsi="Times New Roman"/>
          <w:color w:val="111111"/>
          <w:sz w:val="32"/>
          <w:highlight w:val="white"/>
        </w:rPr>
        <w:t> моторная ловкость и кисти рук у детишек, что так необходимо для дальнейшего их </w:t>
      </w:r>
      <w:r>
        <w:rPr>
          <w:rStyle w:val="Style_2_ch"/>
          <w:rFonts w:ascii="Times New Roman" w:hAnsi="Times New Roman"/>
          <w:color w:val="111111"/>
          <w:sz w:val="32"/>
          <w:highlight w:val="white"/>
        </w:rPr>
        <w:t>развития</w:t>
      </w:r>
      <w:r>
        <w:rPr>
          <w:rStyle w:val="Style_2_ch"/>
          <w:rFonts w:ascii="Times New Roman" w:hAnsi="Times New Roman"/>
          <w:color w:val="111111"/>
          <w:sz w:val="32"/>
          <w:highlight w:val="white"/>
        </w:rPr>
        <w:t>.</w:t>
      </w:r>
    </w:p>
    <w:p w14:paraId="0D000000">
      <w:pPr>
        <w:pStyle w:val="Style_1"/>
        <w:spacing w:after="0" w:before="0"/>
        <w:ind w:firstLine="360" w:left="0"/>
        <w:rPr>
          <w:rStyle w:val="Style_2_ch"/>
          <w:rFonts w:ascii="Times New Roman" w:hAnsi="Times New Roman"/>
          <w:color w:val="111111"/>
          <w:sz w:val="32"/>
        </w:rPr>
      </w:pPr>
    </w:p>
    <w:p w14:paraId="0E000000">
      <w:pPr>
        <w:pStyle w:val="Style_1"/>
        <w:spacing w:after="0" w:before="0"/>
        <w:ind w:firstLine="360" w:left="0"/>
        <w:rPr>
          <w:rStyle w:val="Style_2_ch"/>
          <w:rFonts w:ascii="Times New Roman" w:hAnsi="Times New Roman"/>
          <w:color w:val="111111"/>
          <w:sz w:val="32"/>
        </w:rPr>
      </w:pPr>
    </w:p>
    <w:p w14:paraId="0F000000">
      <w:pPr>
        <w:spacing w:after="0" w:line="240" w:lineRule="auto"/>
        <w:ind/>
        <w:rPr>
          <w:rFonts w:ascii="Times New Roman" w:hAnsi="Times New Roman"/>
          <w:color w:val="000000"/>
          <w:sz w:val="32"/>
        </w:rPr>
      </w:pPr>
      <w:r>
        <w:rPr>
          <w:rFonts w:ascii="Times New Roman" w:hAnsi="Times New Roman"/>
          <w:b w:val="1"/>
          <w:color w:val="000000"/>
          <w:sz w:val="32"/>
        </w:rPr>
        <w:t>С какого возраста подходит набор текстильных карандашей?</w:t>
      </w:r>
    </w:p>
    <w:p w14:paraId="10000000">
      <w:pPr>
        <w:pStyle w:val="Style_1"/>
        <w:spacing w:after="0" w:before="0"/>
        <w:ind w:firstLine="360" w:left="0"/>
        <w:rPr>
          <w:rFonts w:ascii="Times New Roman" w:hAnsi="Times New Roman"/>
          <w:color w:val="000000"/>
          <w:sz w:val="32"/>
          <w:highlight w:val="white"/>
        </w:rPr>
      </w:pPr>
    </w:p>
    <w:p w14:paraId="11000000">
      <w:pPr>
        <w:pStyle w:val="Style_1"/>
        <w:spacing w:after="0" w:before="0"/>
        <w:ind w:firstLine="360" w:left="0"/>
        <w:rPr>
          <w:rStyle w:val="Style_2_ch"/>
          <w:rFonts w:ascii="Times New Roman" w:hAnsi="Times New Roman"/>
          <w:color w:val="111111"/>
          <w:sz w:val="32"/>
        </w:rPr>
      </w:pPr>
      <w:r>
        <w:rPr>
          <w:rFonts w:ascii="Times New Roman" w:hAnsi="Times New Roman"/>
          <w:color w:val="000000"/>
          <w:sz w:val="32"/>
          <w:highlight w:val="white"/>
        </w:rPr>
        <w:t>Вы можете начать знакомить малыша с текстильными карандашами-веревочками </w:t>
      </w:r>
      <w:r>
        <w:rPr>
          <w:rFonts w:ascii="Times New Roman" w:hAnsi="Times New Roman"/>
          <w:b w:val="1"/>
          <w:color w:val="000000"/>
          <w:sz w:val="32"/>
        </w:rPr>
        <w:t>с годика</w:t>
      </w:r>
      <w:r>
        <w:rPr>
          <w:rFonts w:ascii="Times New Roman" w:hAnsi="Times New Roman"/>
          <w:color w:val="000000"/>
          <w:sz w:val="32"/>
          <w:highlight w:val="white"/>
        </w:rPr>
        <w:t>. Сначала он их попробует на вкус, начнет мять, кидать – так он будет изучать их свойства.</w:t>
      </w:r>
      <w:r>
        <w:rPr>
          <w:rFonts w:ascii="Times New Roman" w:hAnsi="Times New Roman"/>
          <w:color w:val="000000"/>
          <w:sz w:val="32"/>
        </w:rPr>
        <w:br/>
      </w:r>
      <w:r>
        <w:rPr>
          <w:rFonts w:ascii="Times New Roman" w:hAnsi="Times New Roman"/>
          <w:color w:val="000000"/>
          <w:sz w:val="32"/>
          <w:highlight w:val="white"/>
        </w:rPr>
        <w:t xml:space="preserve">Покажите </w:t>
      </w:r>
      <w:r>
        <w:rPr>
          <w:rFonts w:ascii="Times New Roman" w:hAnsi="Times New Roman"/>
          <w:color w:val="000000"/>
          <w:sz w:val="32"/>
          <w:highlight w:val="white"/>
        </w:rPr>
        <w:t>малышу</w:t>
      </w:r>
      <w:r>
        <w:rPr>
          <w:rFonts w:ascii="Times New Roman" w:hAnsi="Times New Roman"/>
          <w:color w:val="000000"/>
          <w:sz w:val="32"/>
          <w:highlight w:val="white"/>
        </w:rPr>
        <w:t xml:space="preserve"> как провести линию, далее он начнет повторять за вами. Первые рисунки малыша на этапе знакомства – это прямые и кривые линии. Затем появятся первые каракули, сначала хаотичные, затем круговые. Позвольте ребенку познакомиться с новыми средствами для рисования, пусть он попробует свои возможности, освоит процесс выкладывания веревочек на холсте. Не требуйте от него изобразить что-либо конкретное на этом этапе.</w:t>
      </w:r>
      <w:r>
        <w:rPr>
          <w:rFonts w:ascii="Times New Roman" w:hAnsi="Times New Roman"/>
          <w:color w:val="000000"/>
          <w:sz w:val="32"/>
        </w:rPr>
        <w:br/>
      </w:r>
      <w:r>
        <w:rPr>
          <w:rFonts w:ascii="Times New Roman" w:hAnsi="Times New Roman"/>
          <w:color w:val="000000"/>
          <w:sz w:val="32"/>
          <w:highlight w:val="white"/>
        </w:rPr>
        <w:t>Позже ребенок начнет самостоятельно изображать осмысленные формы в своих рисунках. Попросите, чтобы ребенок объяснил, что он нарисовал и обязательно похвалите его, скажите, что вам нравится.</w:t>
      </w:r>
      <w:r>
        <w:rPr>
          <w:rFonts w:ascii="Times New Roman" w:hAnsi="Times New Roman"/>
          <w:color w:val="000000"/>
          <w:sz w:val="32"/>
        </w:rPr>
        <w:br/>
      </w:r>
      <w:r>
        <w:rPr>
          <w:rFonts w:ascii="Times New Roman" w:hAnsi="Times New Roman"/>
          <w:b w:val="1"/>
          <w:color w:val="000000"/>
          <w:sz w:val="32"/>
        </w:rPr>
        <w:t>С 4х лет</w:t>
      </w:r>
      <w:r>
        <w:rPr>
          <w:rFonts w:ascii="Times New Roman" w:hAnsi="Times New Roman"/>
          <w:color w:val="000000"/>
          <w:sz w:val="32"/>
          <w:highlight w:val="white"/>
        </w:rPr>
        <w:t> ребенок может создавать анимационные картины с помощью текстильных карандашей. Поскольку они позволяют легко менять и добавлять детали на картине, не меняя полностью сюжет.</w:t>
      </w:r>
      <w:r>
        <w:rPr>
          <w:rFonts w:ascii="Times New Roman" w:hAnsi="Times New Roman"/>
          <w:color w:val="000000"/>
          <w:sz w:val="32"/>
        </w:rPr>
        <w:br/>
      </w:r>
      <w:r>
        <w:rPr>
          <w:rFonts w:ascii="Times New Roman" w:hAnsi="Times New Roman"/>
          <w:color w:val="000000"/>
          <w:sz w:val="32"/>
          <w:highlight w:val="white"/>
        </w:rPr>
        <w:t>А </w:t>
      </w:r>
      <w:r>
        <w:rPr>
          <w:rFonts w:ascii="Times New Roman" w:hAnsi="Times New Roman"/>
          <w:b w:val="1"/>
          <w:color w:val="000000"/>
          <w:sz w:val="32"/>
        </w:rPr>
        <w:t>с 5 лет</w:t>
      </w:r>
      <w:r>
        <w:rPr>
          <w:rFonts w:ascii="Times New Roman" w:hAnsi="Times New Roman"/>
          <w:color w:val="000000"/>
          <w:sz w:val="32"/>
          <w:highlight w:val="white"/>
        </w:rPr>
        <w:t xml:space="preserve"> вы поможете малышу подготовить руку к письму с помощью текстильных карандашей, прорабатывая и «прорисовывая» элементы букв алфавита, цифр. В процессе такого тактильного рисования задействованы все </w:t>
      </w:r>
      <w:r>
        <w:rPr>
          <w:rFonts w:ascii="Times New Roman" w:hAnsi="Times New Roman"/>
          <w:color w:val="000000"/>
          <w:sz w:val="32"/>
          <w:highlight w:val="white"/>
        </w:rPr>
        <w:t>10 пальчиков ребенка, что способствует профилактике спазмов и переутомления пальцев и кистей рук, глаз.</w:t>
      </w:r>
    </w:p>
    <w:p w14:paraId="12000000">
      <w:pPr>
        <w:spacing w:line="240" w:lineRule="auto"/>
        <w:ind/>
        <w:outlineLvl w:val="2"/>
        <w:rPr>
          <w:rFonts w:ascii="Times New Roman" w:hAnsi="Times New Roman"/>
          <w:b w:val="1"/>
          <w:color w:val="000000"/>
          <w:sz w:val="32"/>
          <w:highlight w:val="white"/>
        </w:rPr>
      </w:pPr>
    </w:p>
    <w:p w14:paraId="13000000">
      <w:pPr>
        <w:spacing w:line="240" w:lineRule="auto"/>
        <w:ind/>
        <w:outlineLvl w:val="2"/>
        <w:rPr>
          <w:rFonts w:ascii="Times New Roman" w:hAnsi="Times New Roman"/>
          <w:b w:val="1"/>
          <w:color w:val="000000"/>
          <w:sz w:val="32"/>
        </w:rPr>
      </w:pPr>
      <w:r>
        <w:rPr>
          <w:rFonts w:ascii="Times New Roman" w:hAnsi="Times New Roman"/>
          <w:b w:val="1"/>
          <w:color w:val="000000"/>
          <w:sz w:val="32"/>
          <w:highlight w:val="white"/>
        </w:rPr>
        <w:t>Почему мамы и воспитатели выбирают «текстильные карандаши»?</w:t>
      </w:r>
    </w:p>
    <w:p w14:paraId="14000000">
      <w:pPr>
        <w:numPr>
          <w:ilvl w:val="0"/>
          <w:numId w:val="1"/>
        </w:numPr>
        <w:spacing w:after="0" w:line="240" w:lineRule="auto"/>
        <w:ind w:firstLine="0" w:left="300" w:right="300"/>
        <w:rPr>
          <w:rFonts w:ascii="Times New Roman" w:hAnsi="Times New Roman"/>
          <w:color w:val="000000"/>
          <w:sz w:val="32"/>
        </w:rPr>
      </w:pPr>
      <w:r>
        <w:rPr>
          <w:rFonts w:ascii="Times New Roman" w:hAnsi="Times New Roman"/>
          <w:color w:val="000000"/>
          <w:sz w:val="32"/>
        </w:rPr>
        <w:t>просты в использовании, можно легко менять и добавлять детали на картине, не меняя полностью сюжет</w:t>
      </w:r>
    </w:p>
    <w:p w14:paraId="15000000">
      <w:pPr>
        <w:numPr>
          <w:ilvl w:val="0"/>
          <w:numId w:val="1"/>
        </w:numPr>
        <w:spacing w:after="0" w:line="240" w:lineRule="auto"/>
        <w:ind w:firstLine="0" w:left="300" w:right="300"/>
        <w:rPr>
          <w:rFonts w:ascii="Times New Roman" w:hAnsi="Times New Roman"/>
          <w:color w:val="000000"/>
          <w:sz w:val="32"/>
        </w:rPr>
      </w:pPr>
      <w:r>
        <w:rPr>
          <w:rFonts w:ascii="Times New Roman" w:hAnsi="Times New Roman"/>
          <w:color w:val="000000"/>
          <w:sz w:val="32"/>
        </w:rPr>
        <w:t>не оставляют пятен, следов на поверхности</w:t>
      </w:r>
    </w:p>
    <w:p w14:paraId="16000000">
      <w:pPr>
        <w:numPr>
          <w:ilvl w:val="0"/>
          <w:numId w:val="1"/>
        </w:numPr>
        <w:spacing w:after="0" w:line="240" w:lineRule="auto"/>
        <w:ind w:firstLine="0" w:left="300" w:right="300"/>
        <w:rPr>
          <w:rFonts w:ascii="Times New Roman" w:hAnsi="Times New Roman"/>
          <w:color w:val="000000"/>
          <w:sz w:val="32"/>
        </w:rPr>
      </w:pPr>
      <w:r>
        <w:rPr>
          <w:rFonts w:ascii="Times New Roman" w:hAnsi="Times New Roman"/>
          <w:color w:val="000000"/>
          <w:sz w:val="32"/>
        </w:rPr>
        <w:t>не надо отмывать ребенка, стол, диван после рисования</w:t>
      </w:r>
    </w:p>
    <w:p w14:paraId="17000000">
      <w:pPr>
        <w:numPr>
          <w:ilvl w:val="0"/>
          <w:numId w:val="1"/>
        </w:numPr>
        <w:spacing w:after="0" w:line="240" w:lineRule="auto"/>
        <w:ind w:firstLine="0" w:left="300" w:right="300"/>
        <w:rPr>
          <w:rFonts w:ascii="Times New Roman" w:hAnsi="Times New Roman"/>
          <w:color w:val="000000"/>
          <w:sz w:val="32"/>
        </w:rPr>
      </w:pPr>
      <w:r>
        <w:rPr>
          <w:rFonts w:ascii="Times New Roman" w:hAnsi="Times New Roman"/>
          <w:color w:val="000000"/>
          <w:sz w:val="32"/>
        </w:rPr>
        <w:t>дети могут свободно рисовать за рамками холста </w:t>
      </w:r>
    </w:p>
    <w:p w14:paraId="18000000">
      <w:pPr>
        <w:numPr>
          <w:ilvl w:val="0"/>
          <w:numId w:val="1"/>
        </w:numPr>
        <w:spacing w:after="0" w:line="240" w:lineRule="auto"/>
        <w:ind w:firstLine="0" w:left="300" w:right="300"/>
        <w:rPr>
          <w:rFonts w:ascii="Times New Roman" w:hAnsi="Times New Roman"/>
          <w:color w:val="000000"/>
          <w:sz w:val="32"/>
        </w:rPr>
      </w:pPr>
      <w:r>
        <w:rPr>
          <w:rFonts w:ascii="Times New Roman" w:hAnsi="Times New Roman"/>
          <w:color w:val="000000"/>
          <w:sz w:val="32"/>
        </w:rPr>
        <w:t>удобно рисовать и создавать мультфильмы и анимационные картины</w:t>
      </w:r>
    </w:p>
    <w:p w14:paraId="19000000">
      <w:pPr>
        <w:numPr>
          <w:ilvl w:val="0"/>
          <w:numId w:val="1"/>
        </w:numPr>
        <w:spacing w:after="0" w:line="240" w:lineRule="auto"/>
        <w:ind w:firstLine="0" w:left="300" w:right="300"/>
        <w:rPr>
          <w:rFonts w:ascii="Times New Roman" w:hAnsi="Times New Roman"/>
          <w:color w:val="000000"/>
          <w:sz w:val="32"/>
        </w:rPr>
      </w:pPr>
      <w:r>
        <w:rPr>
          <w:rFonts w:ascii="Times New Roman" w:hAnsi="Times New Roman"/>
          <w:color w:val="000000"/>
          <w:sz w:val="32"/>
        </w:rPr>
        <w:t>набор для творчества можно использовать много-много раз</w:t>
      </w:r>
    </w:p>
    <w:p w14:paraId="1A000000">
      <w:pPr>
        <w:numPr>
          <w:ilvl w:val="0"/>
          <w:numId w:val="1"/>
        </w:numPr>
        <w:spacing w:after="0" w:line="240" w:lineRule="auto"/>
        <w:ind w:firstLine="0" w:left="300" w:right="300"/>
        <w:rPr>
          <w:rFonts w:ascii="Times New Roman" w:hAnsi="Times New Roman"/>
          <w:color w:val="000000"/>
          <w:sz w:val="32"/>
        </w:rPr>
      </w:pPr>
      <w:r>
        <w:rPr>
          <w:rFonts w:ascii="Times New Roman" w:hAnsi="Times New Roman"/>
          <w:color w:val="000000"/>
          <w:sz w:val="32"/>
        </w:rPr>
        <w:t>нет срока годности</w:t>
      </w:r>
    </w:p>
    <w:p w14:paraId="1B000000">
      <w:pPr>
        <w:numPr>
          <w:ilvl w:val="0"/>
          <w:numId w:val="1"/>
        </w:numPr>
        <w:spacing w:after="0" w:line="240" w:lineRule="auto"/>
        <w:ind w:firstLine="0" w:left="300" w:right="300"/>
        <w:rPr>
          <w:rFonts w:ascii="Times New Roman" w:hAnsi="Times New Roman"/>
          <w:color w:val="000000"/>
          <w:sz w:val="32"/>
        </w:rPr>
      </w:pPr>
      <w:r>
        <w:rPr>
          <w:rFonts w:ascii="Times New Roman" w:hAnsi="Times New Roman"/>
          <w:color w:val="000000"/>
          <w:sz w:val="32"/>
        </w:rPr>
        <w:t>экономия семейного бюджета</w:t>
      </w:r>
    </w:p>
    <w:p w14:paraId="1C000000">
      <w:pPr>
        <w:numPr>
          <w:ilvl w:val="0"/>
          <w:numId w:val="1"/>
        </w:numPr>
        <w:spacing w:after="0" w:line="240" w:lineRule="auto"/>
        <w:ind w:firstLine="0" w:left="300" w:right="300"/>
        <w:rPr>
          <w:rFonts w:ascii="Times New Roman" w:hAnsi="Times New Roman"/>
          <w:color w:val="000000"/>
          <w:sz w:val="32"/>
        </w:rPr>
      </w:pPr>
      <w:r>
        <w:rPr>
          <w:rFonts w:ascii="Times New Roman" w:hAnsi="Times New Roman"/>
          <w:color w:val="000000"/>
          <w:sz w:val="32"/>
        </w:rPr>
        <w:t>сделано в России</w:t>
      </w:r>
    </w:p>
    <w:p w14:paraId="1D000000">
      <w:pPr>
        <w:numPr>
          <w:ilvl w:val="0"/>
          <w:numId w:val="1"/>
        </w:numPr>
        <w:spacing w:after="0" w:line="240" w:lineRule="auto"/>
        <w:ind w:firstLine="0" w:left="300" w:right="300"/>
        <w:rPr>
          <w:rFonts w:ascii="Times New Roman" w:hAnsi="Times New Roman"/>
          <w:color w:val="000000"/>
          <w:sz w:val="32"/>
        </w:rPr>
      </w:pPr>
      <w:r>
        <w:rPr>
          <w:rFonts w:ascii="Times New Roman" w:hAnsi="Times New Roman"/>
          <w:color w:val="000000"/>
          <w:sz w:val="32"/>
        </w:rPr>
        <w:t>4 золотые медали за авторский подход и оригинальные авторские средства в работе с дошкольниками</w:t>
      </w:r>
    </w:p>
    <w:p w14:paraId="1E000000">
      <w:pPr>
        <w:pStyle w:val="Style_1"/>
        <w:spacing w:after="0" w:before="0"/>
        <w:ind/>
        <w:rPr>
          <w:rStyle w:val="Style_2_ch"/>
          <w:rFonts w:ascii="Times New Roman" w:hAnsi="Times New Roman"/>
          <w:color w:val="111111"/>
          <w:sz w:val="32"/>
        </w:rPr>
      </w:pPr>
    </w:p>
    <w:p w14:paraId="1F000000">
      <w:pPr>
        <w:pStyle w:val="Style_1"/>
        <w:spacing w:after="0" w:before="0"/>
        <w:ind w:firstLine="360" w:left="0"/>
        <w:rPr>
          <w:rFonts w:ascii="Times New Roman" w:hAnsi="Times New Roman"/>
          <w:color w:val="111111"/>
          <w:sz w:val="32"/>
        </w:rPr>
      </w:pPr>
      <w:r>
        <w:rPr>
          <w:rStyle w:val="Style_2_ch"/>
          <w:rFonts w:ascii="Times New Roman" w:hAnsi="Times New Roman"/>
          <w:color w:val="111111"/>
          <w:sz w:val="32"/>
        </w:rPr>
        <w:t xml:space="preserve"> </w:t>
      </w:r>
    </w:p>
    <w:p w14:paraId="20000000">
      <w:pPr>
        <w:tabs>
          <w:tab w:leader="none" w:pos="2730" w:val="left"/>
        </w:tabs>
        <w:ind/>
        <w:rPr>
          <w:rFonts w:ascii="Times New Roman" w:hAnsi="Times New Roman"/>
          <w:b w:val="1"/>
          <w:sz w:val="32"/>
        </w:rPr>
      </w:pPr>
      <w:r>
        <w:rPr>
          <w:rFonts w:ascii="Times New Roman" w:hAnsi="Times New Roman"/>
          <w:b w:val="1"/>
          <w:sz w:val="32"/>
        </w:rPr>
        <w:t>Программа «</w:t>
      </w:r>
      <w:r>
        <w:rPr>
          <w:rFonts w:ascii="Times New Roman" w:hAnsi="Times New Roman"/>
          <w:b w:val="1"/>
          <w:sz w:val="32"/>
        </w:rPr>
        <w:t>Вязанная</w:t>
      </w:r>
      <w:r>
        <w:rPr>
          <w:rFonts w:ascii="Times New Roman" w:hAnsi="Times New Roman"/>
          <w:b w:val="1"/>
          <w:sz w:val="32"/>
        </w:rPr>
        <w:t xml:space="preserve"> графика» «Тактильное рисование вязаными изделиями» является помочь ребенку: </w:t>
      </w:r>
    </w:p>
    <w:p w14:paraId="21000000">
      <w:pPr>
        <w:tabs>
          <w:tab w:leader="none" w:pos="2730" w:val="left"/>
        </w:tabs>
        <w:ind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 xml:space="preserve">- </w:t>
      </w:r>
      <w:r>
        <w:rPr>
          <w:rFonts w:ascii="Times New Roman" w:hAnsi="Times New Roman"/>
          <w:sz w:val="32"/>
        </w:rPr>
        <w:t>заразвить</w:t>
      </w:r>
      <w:r>
        <w:rPr>
          <w:rFonts w:ascii="Times New Roman" w:hAnsi="Times New Roman"/>
          <w:sz w:val="32"/>
        </w:rPr>
        <w:t xml:space="preserve"> тонкую моторику пальцев рук; </w:t>
      </w:r>
    </w:p>
    <w:p w14:paraId="22000000">
      <w:pPr>
        <w:tabs>
          <w:tab w:leader="none" w:pos="2730" w:val="left"/>
        </w:tabs>
        <w:ind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- координировать движение рук;</w:t>
      </w:r>
    </w:p>
    <w:p w14:paraId="23000000">
      <w:pPr>
        <w:tabs>
          <w:tab w:leader="none" w:pos="2730" w:val="left"/>
        </w:tabs>
        <w:ind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 xml:space="preserve"> - обогатить чувственный опыт;</w:t>
      </w:r>
    </w:p>
    <w:p w14:paraId="24000000">
      <w:pPr>
        <w:tabs>
          <w:tab w:leader="none" w:pos="2730" w:val="left"/>
        </w:tabs>
        <w:ind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 xml:space="preserve"> - развивать мыслительные процессы и творческую активность;</w:t>
      </w:r>
    </w:p>
    <w:p w14:paraId="25000000">
      <w:pPr>
        <w:tabs>
          <w:tab w:leader="none" w:pos="2730" w:val="left"/>
        </w:tabs>
        <w:ind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 xml:space="preserve"> - развивать речь ребенка;</w:t>
      </w:r>
    </w:p>
    <w:p w14:paraId="26000000">
      <w:pPr>
        <w:tabs>
          <w:tab w:leader="none" w:pos="2730" w:val="left"/>
        </w:tabs>
        <w:ind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 xml:space="preserve"> - развивать воображение;</w:t>
      </w:r>
    </w:p>
    <w:p w14:paraId="27000000">
      <w:pPr>
        <w:tabs>
          <w:tab w:leader="none" w:pos="2730" w:val="left"/>
        </w:tabs>
        <w:ind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 xml:space="preserve"> - формировать у ребенка представлений о цвете, форме, величине;</w:t>
      </w:r>
    </w:p>
    <w:p w14:paraId="28000000">
      <w:pPr>
        <w:tabs>
          <w:tab w:leader="none" w:pos="2730" w:val="left"/>
        </w:tabs>
        <w:ind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 xml:space="preserve"> - развития умения действовать по образцу.</w:t>
      </w:r>
    </w:p>
    <w:p w14:paraId="29000000">
      <w:pPr>
        <w:tabs>
          <w:tab w:leader="none" w:pos="2730" w:val="left"/>
        </w:tabs>
        <w:ind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 xml:space="preserve"> </w:t>
      </w:r>
    </w:p>
    <w:p w14:paraId="2A000000">
      <w:pPr>
        <w:tabs>
          <w:tab w:leader="none" w:pos="2730" w:val="left"/>
        </w:tabs>
        <w:ind/>
        <w:rPr>
          <w:rFonts w:ascii="Times New Roman" w:hAnsi="Times New Roman"/>
          <w:b w:val="1"/>
          <w:sz w:val="32"/>
        </w:rPr>
      </w:pPr>
      <w:r>
        <w:rPr>
          <w:rFonts w:ascii="Times New Roman" w:hAnsi="Times New Roman"/>
          <w:sz w:val="32"/>
        </w:rPr>
        <w:t xml:space="preserve"> </w:t>
      </w:r>
      <w:r>
        <w:rPr>
          <w:rFonts w:ascii="Times New Roman" w:hAnsi="Times New Roman"/>
          <w:b w:val="1"/>
          <w:sz w:val="32"/>
        </w:rPr>
        <w:t xml:space="preserve">В процессе использования </w:t>
      </w:r>
      <w:r>
        <w:rPr>
          <w:rFonts w:ascii="Times New Roman" w:hAnsi="Times New Roman"/>
          <w:b w:val="1"/>
          <w:sz w:val="32"/>
        </w:rPr>
        <w:t>арт</w:t>
      </w:r>
      <w:r>
        <w:rPr>
          <w:rFonts w:ascii="Times New Roman" w:hAnsi="Times New Roman"/>
          <w:b w:val="1"/>
          <w:sz w:val="32"/>
        </w:rPr>
        <w:t xml:space="preserve"> - техники «Тактильное рисование» у детей формируются следующие умения:</w:t>
      </w:r>
    </w:p>
    <w:p w14:paraId="2B000000">
      <w:pPr>
        <w:tabs>
          <w:tab w:leader="none" w:pos="2730" w:val="left"/>
        </w:tabs>
        <w:ind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 xml:space="preserve"> - творческие (дети развиваются творчески, придумывая, фантазируя </w:t>
      </w:r>
      <w:r>
        <w:rPr>
          <w:rFonts w:ascii="Times New Roman" w:hAnsi="Times New Roman"/>
          <w:sz w:val="32"/>
        </w:rPr>
        <w:t>оригинальный</w:t>
      </w:r>
      <w:r>
        <w:rPr>
          <w:rFonts w:ascii="Times New Roman" w:hAnsi="Times New Roman"/>
          <w:sz w:val="32"/>
        </w:rPr>
        <w:t xml:space="preserve"> и необычные фигуры и рисунки);</w:t>
      </w:r>
    </w:p>
    <w:p w14:paraId="2C000000">
      <w:pPr>
        <w:tabs>
          <w:tab w:leader="none" w:pos="2730" w:val="left"/>
        </w:tabs>
        <w:ind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 xml:space="preserve"> - интеллектуальные (для создания рисунка, ребёнок осмысливает, какие детали –   данной программы является то, </w:t>
      </w:r>
      <w:r>
        <w:rPr>
          <w:rFonts w:ascii="Times New Roman" w:hAnsi="Times New Roman"/>
          <w:sz w:val="32"/>
        </w:rPr>
        <w:t>что</w:t>
      </w:r>
      <w:r>
        <w:rPr>
          <w:rFonts w:ascii="Times New Roman" w:hAnsi="Times New Roman"/>
          <w:sz w:val="32"/>
        </w:rPr>
        <w:t xml:space="preserve"> уже, начиная с младшего возраста, дети начинают творить, рисовать, создавать своими руками необычные рисунки.</w:t>
      </w:r>
      <w:r>
        <w:rPr>
          <w:rFonts w:ascii="Times New Roman" w:hAnsi="Times New Roman"/>
          <w:sz w:val="32"/>
        </w:rPr>
        <w:t>)</w:t>
      </w:r>
      <w:r>
        <w:rPr>
          <w:rFonts w:ascii="Times New Roman" w:hAnsi="Times New Roman"/>
          <w:sz w:val="32"/>
        </w:rPr>
        <w:t xml:space="preserve">  </w:t>
      </w:r>
    </w:p>
    <w:p w14:paraId="2D000000">
      <w:pPr>
        <w:tabs>
          <w:tab w:leader="none" w:pos="2730" w:val="left"/>
        </w:tabs>
        <w:ind/>
        <w:rPr>
          <w:rFonts w:ascii="Times New Roman" w:hAnsi="Times New Roman"/>
          <w:sz w:val="32"/>
        </w:rPr>
      </w:pPr>
    </w:p>
    <w:p w14:paraId="2E000000">
      <w:pPr>
        <w:tabs>
          <w:tab w:leader="none" w:pos="2730" w:val="left"/>
        </w:tabs>
        <w:ind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  <w:highlight w:val="white"/>
        </w:rPr>
        <w:t>Сенсорно-тактильный шарик ручной работы, который способствует развитию у ребенка</w:t>
      </w:r>
      <w:r>
        <w:rPr>
          <w:rFonts w:ascii="Times New Roman" w:hAnsi="Times New Roman"/>
          <w:sz w:val="32"/>
        </w:rPr>
        <w:br/>
      </w:r>
      <w:r>
        <w:rPr>
          <w:rFonts w:ascii="Times New Roman" w:hAnsi="Times New Roman"/>
          <w:sz w:val="32"/>
          <w:highlight w:val="white"/>
        </w:rPr>
        <w:t>фонематического слуха;</w:t>
      </w:r>
      <w:r>
        <w:rPr>
          <w:rFonts w:ascii="Times New Roman" w:hAnsi="Times New Roman"/>
          <w:sz w:val="32"/>
        </w:rPr>
        <w:br/>
      </w:r>
      <w:r>
        <w:rPr>
          <w:rFonts w:ascii="Times New Roman" w:hAnsi="Times New Roman"/>
          <w:sz w:val="32"/>
          <w:highlight w:val="white"/>
        </w:rPr>
        <w:t>мелкой моторики, речи и межполушарных связей;</w:t>
      </w:r>
      <w:r>
        <w:rPr>
          <w:rFonts w:ascii="Times New Roman" w:hAnsi="Times New Roman"/>
          <w:sz w:val="32"/>
        </w:rPr>
        <w:br/>
      </w:r>
      <w:r>
        <w:rPr>
          <w:rFonts w:ascii="Times New Roman" w:hAnsi="Times New Roman"/>
          <w:sz w:val="32"/>
          <w:highlight w:val="white"/>
        </w:rPr>
        <w:t>формированию зрительно-пространственных представлений, чувства ритма;</w:t>
      </w:r>
    </w:p>
    <w:p w14:paraId="2F000000">
      <w:pPr>
        <w:rPr>
          <w:rFonts w:ascii="Times New Roman" w:hAnsi="Times New Roman"/>
          <w:sz w:val="32"/>
        </w:rPr>
      </w:pPr>
    </w:p>
    <w:p w14:paraId="30000000">
      <w:pPr>
        <w:spacing w:after="0" w:line="240" w:lineRule="auto"/>
        <w:ind w:firstLine="708" w:left="0"/>
        <w:jc w:val="both"/>
        <w:rPr>
          <w:rFonts w:ascii="Times New Roman" w:hAnsi="Times New Roman"/>
          <w:sz w:val="32"/>
        </w:rPr>
      </w:pPr>
      <w:r>
        <w:rPr>
          <w:rFonts w:ascii="Times New Roman" w:hAnsi="Times New Roman"/>
          <w:b w:val="1"/>
          <w:color w:themeColor="dark1" w:val="000000"/>
          <w:sz w:val="32"/>
        </w:rPr>
        <w:t>Целевая аудитория, применение:</w:t>
      </w:r>
      <w:r>
        <w:rPr>
          <w:rFonts w:ascii="Times New Roman" w:hAnsi="Times New Roman"/>
          <w:b w:val="1"/>
          <w:color w:themeColor="dark1" w:val="000000"/>
          <w:sz w:val="32"/>
        </w:rPr>
        <w:t xml:space="preserve"> </w:t>
      </w:r>
      <w:r>
        <w:rPr>
          <w:rFonts w:ascii="Times New Roman" w:hAnsi="Times New Roman"/>
          <w:sz w:val="32"/>
        </w:rPr>
        <w:t>п</w:t>
      </w:r>
      <w:r>
        <w:rPr>
          <w:rFonts w:ascii="Times New Roman" w:hAnsi="Times New Roman"/>
          <w:color w:themeColor="dark1" w:val="000000"/>
          <w:sz w:val="32"/>
        </w:rPr>
        <w:t>редназначена для детей 1-</w:t>
      </w:r>
      <w:r>
        <w:rPr>
          <w:rFonts w:ascii="Times New Roman" w:hAnsi="Times New Roman"/>
          <w:color w:themeColor="dark1" w:val="000000"/>
          <w:sz w:val="32"/>
        </w:rPr>
        <w:t>5</w:t>
      </w:r>
      <w:r>
        <w:rPr>
          <w:rFonts w:ascii="Times New Roman" w:hAnsi="Times New Roman"/>
          <w:color w:themeColor="dark1" w:val="000000"/>
          <w:sz w:val="32"/>
        </w:rPr>
        <w:t xml:space="preserve"> лет в ясельных группах</w:t>
      </w:r>
      <w:r>
        <w:rPr>
          <w:rFonts w:ascii="Times New Roman" w:hAnsi="Times New Roman"/>
          <w:color w:themeColor="dark1" w:val="000000"/>
          <w:sz w:val="32"/>
        </w:rPr>
        <w:t xml:space="preserve"> старших группах</w:t>
      </w:r>
      <w:r>
        <w:rPr>
          <w:rFonts w:ascii="Times New Roman" w:hAnsi="Times New Roman"/>
          <w:color w:themeColor="dark1" w:val="000000"/>
          <w:sz w:val="32"/>
        </w:rPr>
        <w:t>, так же для воспитанников с ОВЗ в индивидуальной и подгрупповой работе.</w:t>
      </w:r>
    </w:p>
    <w:p w14:paraId="31000000">
      <w:pPr>
        <w:spacing w:after="0" w:line="240" w:lineRule="auto"/>
        <w:ind w:firstLine="708" w:left="0"/>
        <w:jc w:val="both"/>
        <w:rPr>
          <w:rFonts w:ascii="Times New Roman" w:hAnsi="Times New Roman"/>
          <w:sz w:val="32"/>
        </w:rPr>
      </w:pPr>
      <w:r>
        <w:rPr>
          <w:rFonts w:ascii="Times New Roman" w:hAnsi="Times New Roman"/>
          <w:color w:themeColor="dark1" w:val="000000"/>
          <w:sz w:val="32"/>
        </w:rPr>
        <w:t>Пособие используется во время занятий, а также для индивидуальной, совместной и самостоятельной деятельности детей. Может применяться как в детском саду, так и дома с родителями и другими членами семьи.</w:t>
      </w:r>
    </w:p>
    <w:p w14:paraId="32000000">
      <w:pPr>
        <w:spacing w:after="0" w:line="240" w:lineRule="auto"/>
        <w:ind/>
        <w:jc w:val="both"/>
        <w:rPr>
          <w:rFonts w:ascii="Times New Roman" w:hAnsi="Times New Roman"/>
          <w:sz w:val="32"/>
        </w:rPr>
      </w:pPr>
    </w:p>
    <w:p w14:paraId="33000000">
      <w:pPr>
        <w:spacing w:after="0" w:line="240" w:lineRule="auto"/>
        <w:ind/>
        <w:jc w:val="both"/>
        <w:rPr>
          <w:rFonts w:ascii="Times New Roman" w:hAnsi="Times New Roman"/>
          <w:sz w:val="32"/>
        </w:rPr>
      </w:pPr>
      <w:r>
        <w:rPr>
          <w:rFonts w:ascii="Times New Roman" w:hAnsi="Times New Roman"/>
          <w:b w:val="1"/>
          <w:color w:themeColor="dark1" w:val="000000"/>
          <w:sz w:val="32"/>
        </w:rPr>
        <w:t xml:space="preserve">Задачи игровой деятельности: </w:t>
      </w:r>
    </w:p>
    <w:p w14:paraId="34000000">
      <w:pPr>
        <w:tabs>
          <w:tab w:leader="none" w:pos="2204" w:val="left"/>
        </w:tabs>
        <w:spacing w:after="0" w:line="240" w:lineRule="auto"/>
        <w:ind/>
        <w:contextualSpacing w:val="1"/>
        <w:jc w:val="both"/>
        <w:rPr>
          <w:rFonts w:ascii="Times New Roman" w:hAnsi="Times New Roman"/>
          <w:color w:themeColor="dark1" w:val="000000"/>
          <w:sz w:val="32"/>
        </w:rPr>
      </w:pPr>
    </w:p>
    <w:p w14:paraId="35000000">
      <w:pPr>
        <w:tabs>
          <w:tab w:leader="none" w:pos="2204" w:val="left"/>
        </w:tabs>
        <w:spacing w:after="0" w:line="240" w:lineRule="auto"/>
        <w:ind/>
        <w:contextualSpacing w:val="1"/>
        <w:jc w:val="both"/>
        <w:rPr>
          <w:rFonts w:ascii="Times New Roman" w:hAnsi="Times New Roman"/>
          <w:sz w:val="32"/>
        </w:rPr>
      </w:pPr>
      <w:r>
        <w:rPr>
          <w:rFonts w:ascii="Times New Roman" w:hAnsi="Times New Roman"/>
          <w:b w:val="1"/>
          <w:color w:themeColor="dark1" w:val="000000"/>
          <w:sz w:val="32"/>
        </w:rPr>
        <w:t>1.Обучающие</w:t>
      </w:r>
      <w:r>
        <w:rPr>
          <w:rFonts w:ascii="Times New Roman" w:hAnsi="Times New Roman"/>
          <w:b w:val="1"/>
          <w:sz w:val="32"/>
        </w:rPr>
        <w:t>:</w:t>
      </w:r>
      <w:r>
        <w:rPr>
          <w:rFonts w:ascii="Times New Roman" w:hAnsi="Times New Roman"/>
          <w:sz w:val="32"/>
        </w:rPr>
        <w:t xml:space="preserve"> способствуют формированию первых навыков ориентации в пространстве, ориентирование движений под музыку.</w:t>
      </w:r>
    </w:p>
    <w:p w14:paraId="36000000">
      <w:pPr>
        <w:spacing w:after="0" w:line="240" w:lineRule="auto"/>
        <w:ind/>
        <w:contextualSpacing w:val="1"/>
        <w:jc w:val="both"/>
        <w:rPr>
          <w:rFonts w:ascii="Times New Roman" w:hAnsi="Times New Roman"/>
          <w:color w:themeColor="dark1" w:val="000000"/>
          <w:sz w:val="32"/>
        </w:rPr>
      </w:pPr>
    </w:p>
    <w:p w14:paraId="37000000">
      <w:pPr>
        <w:spacing w:after="0" w:line="240" w:lineRule="auto"/>
        <w:ind/>
        <w:contextualSpacing w:val="1"/>
        <w:jc w:val="both"/>
        <w:rPr>
          <w:rFonts w:ascii="Times New Roman" w:hAnsi="Times New Roman"/>
          <w:color w:val="010101"/>
          <w:sz w:val="32"/>
          <w:shd w:fill="F9FAFA" w:val="clear"/>
        </w:rPr>
      </w:pPr>
      <w:r>
        <w:rPr>
          <w:rFonts w:ascii="Times New Roman" w:hAnsi="Times New Roman"/>
          <w:b w:val="1"/>
          <w:color w:themeColor="dark1" w:val="000000"/>
          <w:sz w:val="32"/>
        </w:rPr>
        <w:t>2.</w:t>
      </w:r>
      <w:r>
        <w:rPr>
          <w:rFonts w:ascii="Times New Roman" w:hAnsi="Times New Roman"/>
          <w:b w:val="1"/>
          <w:color w:themeColor="dark1" w:val="000000"/>
          <w:sz w:val="32"/>
        </w:rPr>
        <w:t>Развивающие</w:t>
      </w:r>
      <w:r>
        <w:rPr>
          <w:rFonts w:ascii="Times New Roman" w:hAnsi="Times New Roman"/>
          <w:b w:val="1"/>
          <w:color w:themeColor="dark1" w:val="000000"/>
          <w:sz w:val="32"/>
        </w:rPr>
        <w:t>:</w:t>
      </w:r>
      <w:r>
        <w:rPr>
          <w:rFonts w:ascii="Times New Roman" w:hAnsi="Times New Roman"/>
          <w:color w:themeColor="dark1" w:val="000000"/>
          <w:sz w:val="32"/>
        </w:rPr>
        <w:t xml:space="preserve"> </w:t>
      </w:r>
      <w:r>
        <w:rPr>
          <w:rFonts w:ascii="Times New Roman" w:hAnsi="Times New Roman"/>
          <w:color w:val="010101"/>
          <w:sz w:val="32"/>
          <w:shd w:fill="F9FAFA" w:val="clear"/>
        </w:rPr>
        <w:t xml:space="preserve">развивают мелкую моторику, речь, внимание,    </w:t>
      </w:r>
    </w:p>
    <w:p w14:paraId="38000000">
      <w:pPr>
        <w:spacing w:after="0" w:line="240" w:lineRule="auto"/>
        <w:ind w:firstLine="0" w:left="-142"/>
        <w:contextualSpacing w:val="1"/>
        <w:jc w:val="both"/>
        <w:rPr>
          <w:rFonts w:ascii="Times New Roman" w:hAnsi="Times New Roman"/>
          <w:sz w:val="32"/>
        </w:rPr>
      </w:pPr>
      <w:r>
        <w:rPr>
          <w:rFonts w:ascii="Times New Roman" w:hAnsi="Times New Roman"/>
          <w:color w:val="010101"/>
          <w:sz w:val="32"/>
          <w:shd w:fill="F9FAFA" w:val="clear"/>
        </w:rPr>
        <w:t>мышление,    восприятие у ребенка, развивают сенсорные чувства.</w:t>
      </w:r>
    </w:p>
    <w:p w14:paraId="39000000">
      <w:pPr>
        <w:spacing w:after="0" w:line="240" w:lineRule="auto"/>
        <w:ind/>
        <w:contextualSpacing w:val="1"/>
        <w:jc w:val="both"/>
        <w:rPr>
          <w:rFonts w:ascii="Times New Roman" w:hAnsi="Times New Roman"/>
          <w:color w:themeColor="dark1" w:val="000000"/>
          <w:sz w:val="32"/>
        </w:rPr>
      </w:pPr>
    </w:p>
    <w:p w14:paraId="3A000000">
      <w:pPr>
        <w:spacing w:after="0" w:line="240" w:lineRule="auto"/>
        <w:ind/>
        <w:contextualSpacing w:val="1"/>
        <w:jc w:val="both"/>
        <w:rPr>
          <w:rFonts w:ascii="Times New Roman" w:hAnsi="Times New Roman"/>
          <w:sz w:val="32"/>
        </w:rPr>
      </w:pPr>
      <w:r>
        <w:rPr>
          <w:rFonts w:ascii="Times New Roman" w:hAnsi="Times New Roman"/>
          <w:b w:val="1"/>
          <w:color w:themeColor="dark1" w:val="000000"/>
          <w:sz w:val="32"/>
        </w:rPr>
        <w:t>3.</w:t>
      </w:r>
      <w:r>
        <w:rPr>
          <w:rFonts w:ascii="Times New Roman" w:hAnsi="Times New Roman"/>
          <w:b w:val="1"/>
          <w:color w:themeColor="dark1" w:val="000000"/>
          <w:sz w:val="32"/>
        </w:rPr>
        <w:t>Воспитательные</w:t>
      </w:r>
      <w:r>
        <w:rPr>
          <w:rFonts w:ascii="Times New Roman" w:hAnsi="Times New Roman"/>
          <w:b w:val="1"/>
          <w:color w:themeColor="dark1" w:val="000000"/>
          <w:sz w:val="32"/>
        </w:rPr>
        <w:t>:</w:t>
      </w:r>
      <w:r>
        <w:rPr>
          <w:rFonts w:ascii="Times New Roman" w:hAnsi="Times New Roman"/>
          <w:color w:themeColor="dark1" w:val="000000"/>
          <w:sz w:val="32"/>
        </w:rPr>
        <w:t xml:space="preserve"> воспитывают доброжелательное отношение к сверстникам, эмоциональную отзывчивость.</w:t>
      </w:r>
    </w:p>
    <w:p w14:paraId="3B000000">
      <w:pPr>
        <w:pStyle w:val="Style_1"/>
        <w:spacing w:after="0" w:before="0"/>
        <w:ind/>
        <w:jc w:val="both"/>
        <w:rPr>
          <w:rFonts w:ascii="Times New Roman" w:hAnsi="Times New Roman"/>
          <w:b w:val="1"/>
          <w:color w:val="111111"/>
          <w:sz w:val="32"/>
        </w:rPr>
      </w:pPr>
    </w:p>
    <w:p w14:paraId="3C000000">
      <w:pPr>
        <w:pStyle w:val="Style_1"/>
        <w:spacing w:after="0" w:before="0"/>
        <w:ind/>
        <w:jc w:val="both"/>
        <w:rPr>
          <w:rFonts w:ascii="Times New Roman" w:hAnsi="Times New Roman"/>
          <w:sz w:val="32"/>
        </w:rPr>
      </w:pPr>
      <w:r>
        <w:rPr>
          <w:rFonts w:ascii="Times New Roman" w:hAnsi="Times New Roman"/>
          <w:b w:val="1"/>
          <w:color w:val="111111"/>
          <w:sz w:val="32"/>
        </w:rPr>
        <w:t xml:space="preserve">Игровое правило: </w:t>
      </w:r>
      <w:r>
        <w:rPr>
          <w:rFonts w:ascii="Times New Roman" w:hAnsi="Times New Roman"/>
          <w:color w:val="111111"/>
          <w:sz w:val="32"/>
        </w:rPr>
        <w:t xml:space="preserve">в игру можно играть индивидуально, парами, подгруппами. </w:t>
      </w:r>
    </w:p>
    <w:p w14:paraId="3D000000">
      <w:pPr>
        <w:rPr>
          <w:rFonts w:ascii="Times New Roman" w:hAnsi="Times New Roman"/>
          <w:sz w:val="32"/>
        </w:rPr>
      </w:pPr>
    </w:p>
    <w:sectPr>
      <w:pgSz w:h="16838" w:orient="portrait" w:w="11906"/>
      <w:pgMar w:bottom="1134" w:footer="708" w:gutter="0" w:header="708" w:left="1701" w:right="850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bullet"/>
      <w:lvlText w:val=""/>
      <w:lvlJc w:val="left"/>
      <w:pPr>
        <w:tabs>
          <w:tab w:leader="none" w:pos="720" w:val="left"/>
        </w:tabs>
        <w:ind w:hanging="360" w:left="72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leader="none" w:pos="1440" w:val="left"/>
        </w:tabs>
        <w:ind w:hanging="360" w:left="144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leader="none" w:pos="2160" w:val="left"/>
        </w:tabs>
        <w:ind w:hanging="360" w:left="21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leader="none" w:pos="2880" w:val="left"/>
        </w:tabs>
        <w:ind w:hanging="360" w:left="288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leader="none" w:pos="3600" w:val="left"/>
        </w:tabs>
        <w:ind w:hanging="360" w:left="360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leader="none" w:pos="4320" w:val="left"/>
        </w:tabs>
        <w:ind w:hanging="360" w:left="432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leader="none" w:pos="5040" w:val="left"/>
        </w:tabs>
        <w:ind w:hanging="360" w:left="504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leader="none" w:pos="5760" w:val="left"/>
        </w:tabs>
        <w:ind w:hanging="360" w:left="57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leader="none" w:pos="6480" w:val="left"/>
        </w:tabs>
        <w:ind w:hanging="360" w:left="6480"/>
      </w:pPr>
      <w:rPr>
        <w:rFonts w:ascii="Wingdings" w:hAnsi="Wingdings"/>
        <w:sz w:val="20"/>
      </w:r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</w:style>
  <w:style w:default="1" w:styleId="Style_3_ch" w:type="character">
    <w:name w:val="Normal"/>
    <w:link w:val="Style_3"/>
  </w:style>
  <w:style w:styleId="Style_4" w:type="paragraph">
    <w:name w:val="toc 2"/>
    <w:next w:val="Style_3"/>
    <w:link w:val="Style_4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4_ch" w:type="character">
    <w:name w:val="toc 2"/>
    <w:link w:val="Style_4"/>
    <w:rPr>
      <w:rFonts w:ascii="XO Thames" w:hAnsi="XO Thames"/>
      <w:sz w:val="28"/>
    </w:rPr>
  </w:style>
  <w:style w:styleId="Style_5" w:type="paragraph">
    <w:name w:val="toc 4"/>
    <w:next w:val="Style_3"/>
    <w:link w:val="Style_5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5_ch" w:type="character">
    <w:name w:val="toc 4"/>
    <w:link w:val="Style_5"/>
    <w:rPr>
      <w:rFonts w:ascii="XO Thames" w:hAnsi="XO Thames"/>
      <w:sz w:val="28"/>
    </w:rPr>
  </w:style>
  <w:style w:styleId="Style_6" w:type="paragraph">
    <w:name w:val="toc 6"/>
    <w:next w:val="Style_3"/>
    <w:link w:val="Style_6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6_ch" w:type="character">
    <w:name w:val="toc 6"/>
    <w:link w:val="Style_6"/>
    <w:rPr>
      <w:rFonts w:ascii="XO Thames" w:hAnsi="XO Thames"/>
      <w:sz w:val="28"/>
    </w:rPr>
  </w:style>
  <w:style w:styleId="Style_7" w:type="paragraph">
    <w:name w:val="toc 7"/>
    <w:next w:val="Style_3"/>
    <w:link w:val="Style_7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7_ch" w:type="character">
    <w:name w:val="toc 7"/>
    <w:link w:val="Style_7"/>
    <w:rPr>
      <w:rFonts w:ascii="XO Thames" w:hAnsi="XO Thames"/>
      <w:sz w:val="28"/>
    </w:rPr>
  </w:style>
  <w:style w:styleId="Style_8" w:type="paragraph">
    <w:name w:val="heading 3"/>
    <w:next w:val="Style_3"/>
    <w:link w:val="Style_8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8_ch" w:type="character">
    <w:name w:val="heading 3"/>
    <w:link w:val="Style_8"/>
    <w:rPr>
      <w:rFonts w:ascii="XO Thames" w:hAnsi="XO Thames"/>
      <w:b w:val="1"/>
      <w:sz w:val="26"/>
    </w:rPr>
  </w:style>
  <w:style w:styleId="Style_9" w:type="paragraph">
    <w:name w:val="Default Paragraph Font"/>
    <w:link w:val="Style_9_ch"/>
  </w:style>
  <w:style w:styleId="Style_9_ch" w:type="character">
    <w:name w:val="Default Paragraph Font"/>
    <w:link w:val="Style_9"/>
  </w:style>
  <w:style w:styleId="Style_1" w:type="paragraph">
    <w:name w:val="Normal (Web)"/>
    <w:basedOn w:val="Style_3"/>
    <w:link w:val="Style_1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1_ch" w:type="character">
    <w:name w:val="Normal (Web)"/>
    <w:basedOn w:val="Style_3_ch"/>
    <w:link w:val="Style_1"/>
    <w:rPr>
      <w:rFonts w:ascii="Times New Roman" w:hAnsi="Times New Roman"/>
      <w:sz w:val="24"/>
    </w:rPr>
  </w:style>
  <w:style w:styleId="Style_10" w:type="paragraph">
    <w:name w:val="toc 3"/>
    <w:next w:val="Style_3"/>
    <w:link w:val="Style_10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0_ch" w:type="character">
    <w:name w:val="toc 3"/>
    <w:link w:val="Style_10"/>
    <w:rPr>
      <w:rFonts w:ascii="XO Thames" w:hAnsi="XO Thames"/>
      <w:sz w:val="28"/>
    </w:rPr>
  </w:style>
  <w:style w:styleId="Style_2" w:type="paragraph">
    <w:name w:val="Strong"/>
    <w:basedOn w:val="Style_9"/>
    <w:link w:val="Style_2_ch"/>
    <w:rPr>
      <w:b w:val="1"/>
    </w:rPr>
  </w:style>
  <w:style w:styleId="Style_2_ch" w:type="character">
    <w:name w:val="Strong"/>
    <w:basedOn w:val="Style_9_ch"/>
    <w:link w:val="Style_2"/>
    <w:rPr>
      <w:b w:val="1"/>
    </w:rPr>
  </w:style>
  <w:style w:styleId="Style_11" w:type="paragraph">
    <w:name w:val="heading 5"/>
    <w:next w:val="Style_3"/>
    <w:link w:val="Style_11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1_ch" w:type="character">
    <w:name w:val="heading 5"/>
    <w:link w:val="Style_11"/>
    <w:rPr>
      <w:rFonts w:ascii="XO Thames" w:hAnsi="XO Thames"/>
      <w:b w:val="1"/>
      <w:sz w:val="22"/>
    </w:rPr>
  </w:style>
  <w:style w:styleId="Style_12" w:type="paragraph">
    <w:name w:val="heading 1"/>
    <w:next w:val="Style_3"/>
    <w:link w:val="Style_12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2_ch" w:type="character">
    <w:name w:val="heading 1"/>
    <w:link w:val="Style_12"/>
    <w:rPr>
      <w:rFonts w:ascii="XO Thames" w:hAnsi="XO Thames"/>
      <w:b w:val="1"/>
      <w:sz w:val="32"/>
    </w:rPr>
  </w:style>
  <w:style w:styleId="Style_13" w:type="paragraph">
    <w:name w:val="Hyperlink"/>
    <w:link w:val="Style_13_ch"/>
    <w:rPr>
      <w:color w:val="0000FF"/>
      <w:u w:val="single"/>
    </w:rPr>
  </w:style>
  <w:style w:styleId="Style_13_ch" w:type="character">
    <w:name w:val="Hyperlink"/>
    <w:link w:val="Style_13"/>
    <w:rPr>
      <w:color w:val="0000FF"/>
      <w:u w:val="single"/>
    </w:rPr>
  </w:style>
  <w:style w:styleId="Style_14" w:type="paragraph">
    <w:name w:val="Footnote"/>
    <w:link w:val="Style_14_ch"/>
    <w:pPr>
      <w:ind w:firstLine="851" w:left="0"/>
      <w:jc w:val="both"/>
    </w:pPr>
    <w:rPr>
      <w:rFonts w:ascii="XO Thames" w:hAnsi="XO Thames"/>
      <w:sz w:val="22"/>
    </w:rPr>
  </w:style>
  <w:style w:styleId="Style_14_ch" w:type="character">
    <w:name w:val="Footnote"/>
    <w:link w:val="Style_14"/>
    <w:rPr>
      <w:rFonts w:ascii="XO Thames" w:hAnsi="XO Thames"/>
      <w:sz w:val="22"/>
    </w:rPr>
  </w:style>
  <w:style w:styleId="Style_15" w:type="paragraph">
    <w:name w:val="toc 1"/>
    <w:next w:val="Style_3"/>
    <w:link w:val="Style_15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5_ch" w:type="character">
    <w:name w:val="toc 1"/>
    <w:link w:val="Style_15"/>
    <w:rPr>
      <w:rFonts w:ascii="XO Thames" w:hAnsi="XO Thames"/>
      <w:b w:val="1"/>
      <w:sz w:val="28"/>
    </w:rPr>
  </w:style>
  <w:style w:styleId="Style_16" w:type="paragraph">
    <w:name w:val="Header and Footer"/>
    <w:link w:val="Style_16_ch"/>
    <w:pPr>
      <w:spacing w:line="240" w:lineRule="auto"/>
      <w:ind/>
      <w:jc w:val="both"/>
    </w:pPr>
    <w:rPr>
      <w:rFonts w:ascii="XO Thames" w:hAnsi="XO Thames"/>
      <w:sz w:val="20"/>
    </w:rPr>
  </w:style>
  <w:style w:styleId="Style_16_ch" w:type="character">
    <w:name w:val="Header and Footer"/>
    <w:link w:val="Style_16"/>
    <w:rPr>
      <w:rFonts w:ascii="XO Thames" w:hAnsi="XO Thames"/>
      <w:sz w:val="20"/>
    </w:rPr>
  </w:style>
  <w:style w:styleId="Style_17" w:type="paragraph">
    <w:name w:val="toc 9"/>
    <w:next w:val="Style_3"/>
    <w:link w:val="Style_17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7_ch" w:type="character">
    <w:name w:val="toc 9"/>
    <w:link w:val="Style_17"/>
    <w:rPr>
      <w:rFonts w:ascii="XO Thames" w:hAnsi="XO Thames"/>
      <w:sz w:val="28"/>
    </w:rPr>
  </w:style>
  <w:style w:styleId="Style_18" w:type="paragraph">
    <w:name w:val="toc 8"/>
    <w:next w:val="Style_3"/>
    <w:link w:val="Style_18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8_ch" w:type="character">
    <w:name w:val="toc 8"/>
    <w:link w:val="Style_18"/>
    <w:rPr>
      <w:rFonts w:ascii="XO Thames" w:hAnsi="XO Thames"/>
      <w:sz w:val="28"/>
    </w:rPr>
  </w:style>
  <w:style w:styleId="Style_19" w:type="paragraph">
    <w:name w:val="toc 5"/>
    <w:next w:val="Style_3"/>
    <w:link w:val="Style_19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9_ch" w:type="character">
    <w:name w:val="toc 5"/>
    <w:link w:val="Style_19"/>
    <w:rPr>
      <w:rFonts w:ascii="XO Thames" w:hAnsi="XO Thames"/>
      <w:sz w:val="28"/>
    </w:rPr>
  </w:style>
  <w:style w:styleId="Style_20" w:type="paragraph">
    <w:name w:val="Subtitle"/>
    <w:next w:val="Style_3"/>
    <w:link w:val="Style_20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0_ch" w:type="character">
    <w:name w:val="Subtitle"/>
    <w:link w:val="Style_20"/>
    <w:rPr>
      <w:rFonts w:ascii="XO Thames" w:hAnsi="XO Thames"/>
      <w:i w:val="1"/>
      <w:sz w:val="24"/>
    </w:rPr>
  </w:style>
  <w:style w:styleId="Style_21" w:type="paragraph">
    <w:name w:val="Title"/>
    <w:next w:val="Style_3"/>
    <w:link w:val="Style_21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1_ch" w:type="character">
    <w:name w:val="Title"/>
    <w:link w:val="Style_21"/>
    <w:rPr>
      <w:rFonts w:ascii="XO Thames" w:hAnsi="XO Thames"/>
      <w:b w:val="1"/>
      <w:caps w:val="1"/>
      <w:sz w:val="40"/>
    </w:rPr>
  </w:style>
  <w:style w:styleId="Style_22" w:type="paragraph">
    <w:name w:val="heading 4"/>
    <w:next w:val="Style_3"/>
    <w:link w:val="Style_22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2_ch" w:type="character">
    <w:name w:val="heading 4"/>
    <w:link w:val="Style_22"/>
    <w:rPr>
      <w:rFonts w:ascii="XO Thames" w:hAnsi="XO Thames"/>
      <w:b w:val="1"/>
      <w:sz w:val="24"/>
    </w:rPr>
  </w:style>
  <w:style w:styleId="Style_23" w:type="paragraph">
    <w:name w:val="heading 2"/>
    <w:next w:val="Style_3"/>
    <w:link w:val="Style_23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3_ch" w:type="character">
    <w:name w:val="heading 2"/>
    <w:link w:val="Style_23"/>
    <w:rPr>
      <w:rFonts w:ascii="XO Thames" w:hAnsi="XO Thames"/>
      <w:b w:val="1"/>
      <w:sz w:val="28"/>
    </w:rPr>
  </w:style>
  <w:style w:default="1" w:styleId="Style_24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numbering.xml" Type="http://schemas.openxmlformats.org/officeDocument/2006/relationships/numbering"/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2025-09-30T02:43:56Z</dcterms:modified>
</cp:coreProperties>
</file>